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6F1E" w14:textId="2D31466D" w:rsidR="00172521" w:rsidRPr="00E06699" w:rsidRDefault="00172521" w:rsidP="00172521">
      <w:pPr>
        <w:rPr>
          <w:lang w:val="de-DE"/>
        </w:rPr>
      </w:pPr>
      <w:r w:rsidRPr="0037171C">
        <w:rPr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9CCE011" wp14:editId="5CB31326">
            <wp:simplePos x="0" y="0"/>
            <wp:positionH relativeFrom="column">
              <wp:posOffset>4805997</wp:posOffset>
            </wp:positionH>
            <wp:positionV relativeFrom="paragraph">
              <wp:posOffset>4762</wp:posOffset>
            </wp:positionV>
            <wp:extent cx="1343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447" y="21386"/>
                <wp:lineTo x="21447" y="0"/>
                <wp:lineTo x="0" y="0"/>
              </wp:wrapPolygon>
            </wp:wrapTight>
            <wp:docPr id="19716577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699">
        <w:rPr>
          <w:lang w:val="de-DE"/>
        </w:rPr>
        <w:t xml:space="preserve">[Die </w:t>
      </w:r>
      <w:r w:rsidRPr="00E06699">
        <w:rPr>
          <w:highlight w:val="yellow"/>
          <w:lang w:val="de-DE"/>
        </w:rPr>
        <w:t>gelb</w:t>
      </w:r>
      <w:r w:rsidRPr="00E06699">
        <w:rPr>
          <w:lang w:val="de-DE"/>
        </w:rPr>
        <w:t xml:space="preserve"> markierten Stellen durch die passende</w:t>
      </w:r>
      <w:r>
        <w:rPr>
          <w:lang w:val="de-DE"/>
        </w:rPr>
        <w:t>n</w:t>
      </w:r>
      <w:r w:rsidRPr="00E06699">
        <w:rPr>
          <w:lang w:val="de-DE"/>
        </w:rPr>
        <w:t xml:space="preserve"> Informationen ersetzen]</w:t>
      </w:r>
    </w:p>
    <w:p w14:paraId="4F053B88" w14:textId="6BBC2DAD" w:rsidR="0037171C" w:rsidRPr="0037171C" w:rsidRDefault="0037171C">
      <w:pPr>
        <w:rPr>
          <w:b/>
          <w:sz w:val="32"/>
          <w:szCs w:val="32"/>
          <w:lang w:val="de-DE"/>
        </w:rPr>
      </w:pPr>
      <w:r w:rsidRPr="0037171C">
        <w:rPr>
          <w:b/>
          <w:sz w:val="32"/>
          <w:szCs w:val="32"/>
          <w:lang w:val="de-DE"/>
        </w:rPr>
        <w:t xml:space="preserve">Pressemitteilung </w:t>
      </w:r>
    </w:p>
    <w:p w14:paraId="3C5DB44A" w14:textId="532E25FC" w:rsidR="002100EB" w:rsidRPr="00865D23" w:rsidRDefault="00824912">
      <w:pPr>
        <w:rPr>
          <w:b/>
          <w:sz w:val="26"/>
          <w:szCs w:val="26"/>
          <w:lang w:val="de-DE"/>
        </w:rPr>
      </w:pPr>
      <w:r>
        <w:rPr>
          <w:lang w:val="de-DE"/>
        </w:rPr>
        <w:t>Bausteinkirche im</w:t>
      </w:r>
      <w:r w:rsidR="00865D23" w:rsidRPr="00865D23">
        <w:rPr>
          <w:lang w:val="de-DE"/>
        </w:rPr>
        <w:t xml:space="preserve"> XXL-Format</w:t>
      </w:r>
      <w:r w:rsidR="00865D23" w:rsidRPr="00865D23">
        <w:rPr>
          <w:lang w:val="de-DE"/>
        </w:rPr>
        <w:br/>
      </w:r>
      <w:r w:rsidR="00172521">
        <w:rPr>
          <w:b/>
          <w:sz w:val="26"/>
          <w:szCs w:val="26"/>
          <w:lang w:val="de-DE"/>
        </w:rPr>
        <w:t xml:space="preserve">Bau der weltgrößten Bausteinkirche in </w:t>
      </w:r>
      <w:r w:rsidR="00172521" w:rsidRPr="00172521">
        <w:rPr>
          <w:b/>
          <w:sz w:val="26"/>
          <w:szCs w:val="26"/>
          <w:highlight w:val="yellow"/>
          <w:lang w:val="de-DE"/>
        </w:rPr>
        <w:t>Musterhausen</w:t>
      </w:r>
    </w:p>
    <w:p w14:paraId="118C6074" w14:textId="5E0BED23" w:rsidR="00990097" w:rsidRDefault="00990097">
      <w:pPr>
        <w:rPr>
          <w:b/>
          <w:lang w:val="de-DE"/>
        </w:rPr>
      </w:pPr>
      <w:bookmarkStart w:id="0" w:name="_GoBack"/>
      <w:bookmarkEnd w:id="0"/>
    </w:p>
    <w:p w14:paraId="71DA6235" w14:textId="17F7C0E5" w:rsidR="002100EB" w:rsidRDefault="002D6F7A" w:rsidP="00990097">
      <w:pPr>
        <w:rPr>
          <w:b/>
          <w:lang w:val="de-DE"/>
        </w:rPr>
      </w:pPr>
      <w:r>
        <w:rPr>
          <w:b/>
          <w:lang w:val="de-DE"/>
        </w:rPr>
        <w:t xml:space="preserve">Im Rahmen des </w:t>
      </w:r>
      <w:r w:rsidR="00172521" w:rsidRPr="00172521">
        <w:rPr>
          <w:b/>
          <w:highlight w:val="yellow"/>
          <w:lang w:val="de-DE"/>
        </w:rPr>
        <w:t>Stadtfestes</w:t>
      </w:r>
      <w:r>
        <w:rPr>
          <w:b/>
          <w:lang w:val="de-DE"/>
        </w:rPr>
        <w:t xml:space="preserve"> </w:t>
      </w:r>
      <w:r w:rsidR="00990097">
        <w:rPr>
          <w:b/>
          <w:lang w:val="de-DE"/>
        </w:rPr>
        <w:t xml:space="preserve">lädt die </w:t>
      </w:r>
      <w:r w:rsidR="00172521" w:rsidRPr="00B93D9A">
        <w:rPr>
          <w:b/>
          <w:highlight w:val="yellow"/>
          <w:lang w:val="de-DE"/>
        </w:rPr>
        <w:t>Evangelische Kirche</w:t>
      </w:r>
      <w:r w:rsidR="00990097" w:rsidRPr="00B93D9A">
        <w:rPr>
          <w:b/>
          <w:highlight w:val="yellow"/>
          <w:lang w:val="de-DE"/>
        </w:rPr>
        <w:t xml:space="preserve"> Musterhausen</w:t>
      </w:r>
      <w:r w:rsidR="00990097">
        <w:rPr>
          <w:b/>
          <w:lang w:val="de-DE"/>
        </w:rPr>
        <w:t xml:space="preserve"> alle Ki</w:t>
      </w:r>
      <w:r w:rsidR="00172521">
        <w:rPr>
          <w:b/>
          <w:lang w:val="de-DE"/>
        </w:rPr>
        <w:t xml:space="preserve">nder und Familien herzlich ein an der </w:t>
      </w:r>
      <w:r w:rsidR="008E2A1F">
        <w:rPr>
          <w:b/>
          <w:lang w:val="de-DE"/>
        </w:rPr>
        <w:t>XXL-</w:t>
      </w:r>
      <w:r w:rsidR="002100EB" w:rsidRPr="008310EB">
        <w:rPr>
          <w:b/>
          <w:lang w:val="de-DE"/>
        </w:rPr>
        <w:t>Bausteinkirche</w:t>
      </w:r>
      <w:r w:rsidR="00172521">
        <w:rPr>
          <w:b/>
          <w:lang w:val="de-DE"/>
        </w:rPr>
        <w:t xml:space="preserve"> mitzubauen</w:t>
      </w:r>
      <w:r w:rsidR="00990097">
        <w:rPr>
          <w:b/>
          <w:lang w:val="de-DE"/>
        </w:rPr>
        <w:t xml:space="preserve">. </w:t>
      </w:r>
      <w:r w:rsidR="00172521">
        <w:rPr>
          <w:b/>
          <w:lang w:val="de-DE"/>
        </w:rPr>
        <w:t>Das</w:t>
      </w:r>
      <w:r w:rsidR="00990097">
        <w:rPr>
          <w:b/>
          <w:lang w:val="de-DE"/>
        </w:rPr>
        <w:t xml:space="preserve"> </w:t>
      </w:r>
      <w:r w:rsidR="00AE5D1E">
        <w:rPr>
          <w:b/>
          <w:lang w:val="de-DE"/>
        </w:rPr>
        <w:t xml:space="preserve">aus über 17.000 Bausteinen </w:t>
      </w:r>
      <w:r w:rsidR="00990097">
        <w:rPr>
          <w:b/>
          <w:lang w:val="de-DE"/>
        </w:rPr>
        <w:t xml:space="preserve">bestehende </w:t>
      </w:r>
      <w:r w:rsidR="00172521">
        <w:rPr>
          <w:b/>
          <w:lang w:val="de-DE"/>
        </w:rPr>
        <w:t>Bauwerk</w:t>
      </w:r>
      <w:r w:rsidR="00990097">
        <w:rPr>
          <w:b/>
          <w:lang w:val="de-DE"/>
        </w:rPr>
        <w:t xml:space="preserve"> soll am Ende </w:t>
      </w:r>
      <w:r w:rsidR="002903F9">
        <w:rPr>
          <w:b/>
          <w:lang w:val="de-DE"/>
        </w:rPr>
        <w:t>symbolisch verkörpern, dass</w:t>
      </w:r>
      <w:r w:rsidR="002903F9" w:rsidRPr="002903F9">
        <w:rPr>
          <w:b/>
          <w:lang w:val="de-DE"/>
        </w:rPr>
        <w:t xml:space="preserve"> Kirche kein Gebäude an sich</w:t>
      </w:r>
      <w:r w:rsidR="002903F9">
        <w:rPr>
          <w:b/>
          <w:lang w:val="de-DE"/>
        </w:rPr>
        <w:t xml:space="preserve"> ist</w:t>
      </w:r>
      <w:r w:rsidR="002903F9" w:rsidRPr="002903F9">
        <w:rPr>
          <w:b/>
          <w:lang w:val="de-DE"/>
        </w:rPr>
        <w:t>, sondern Kirche sind Menschen</w:t>
      </w:r>
      <w:r w:rsidR="002903F9">
        <w:rPr>
          <w:b/>
          <w:lang w:val="de-DE"/>
        </w:rPr>
        <w:t>,</w:t>
      </w:r>
      <w:r w:rsidR="002903F9" w:rsidRPr="002903F9">
        <w:rPr>
          <w:b/>
          <w:lang w:val="de-DE"/>
        </w:rPr>
        <w:t xml:space="preserve"> die eine</w:t>
      </w:r>
      <w:r w:rsidR="0090554B">
        <w:rPr>
          <w:b/>
          <w:lang w:val="de-DE"/>
        </w:rPr>
        <w:t xml:space="preserve"> Kirche immer wieder neu bauen und </w:t>
      </w:r>
      <w:r w:rsidR="002903F9" w:rsidRPr="002903F9">
        <w:rPr>
          <w:b/>
          <w:lang w:val="de-DE"/>
        </w:rPr>
        <w:t xml:space="preserve">mit Leben füllen.  </w:t>
      </w:r>
    </w:p>
    <w:p w14:paraId="6E101F2E" w14:textId="1400807D" w:rsidR="00AE5D1E" w:rsidRDefault="007B7F69" w:rsidP="00ED4CD2">
      <w:pPr>
        <w:rPr>
          <w:lang w:val="de-DE"/>
        </w:rPr>
      </w:pPr>
      <w:r w:rsidRPr="00B93D9A">
        <w:rPr>
          <w:i/>
          <w:lang w:val="de-DE"/>
        </w:rPr>
        <w:t>Musterhausen</w:t>
      </w:r>
      <w:r>
        <w:rPr>
          <w:lang w:val="de-DE"/>
        </w:rPr>
        <w:t xml:space="preserve"> – Am </w:t>
      </w:r>
      <w:r w:rsidRPr="007B7F69">
        <w:rPr>
          <w:highlight w:val="yellow"/>
          <w:lang w:val="de-DE"/>
        </w:rPr>
        <w:t>21. August</w:t>
      </w:r>
      <w:r w:rsidR="00B11D9C">
        <w:rPr>
          <w:highlight w:val="yellow"/>
          <w:lang w:val="de-DE"/>
        </w:rPr>
        <w:t xml:space="preserve"> 2016</w:t>
      </w:r>
      <w:r>
        <w:rPr>
          <w:lang w:val="de-DE"/>
        </w:rPr>
        <w:t xml:space="preserve"> findet </w:t>
      </w:r>
      <w:r w:rsidR="00B11D9C">
        <w:rPr>
          <w:lang w:val="de-DE"/>
        </w:rPr>
        <w:t>das</w:t>
      </w:r>
      <w:r>
        <w:rPr>
          <w:lang w:val="de-DE"/>
        </w:rPr>
        <w:t xml:space="preserve"> diesjährige </w:t>
      </w:r>
      <w:r w:rsidR="00172521" w:rsidRPr="00172521">
        <w:rPr>
          <w:highlight w:val="yellow"/>
          <w:lang w:val="de-DE"/>
        </w:rPr>
        <w:t>Stadtfest</w:t>
      </w:r>
      <w:r>
        <w:rPr>
          <w:lang w:val="de-DE"/>
        </w:rPr>
        <w:t xml:space="preserve"> auf dem </w:t>
      </w:r>
      <w:r w:rsidRPr="007B7F69">
        <w:rPr>
          <w:highlight w:val="yellow"/>
          <w:lang w:val="de-DE"/>
        </w:rPr>
        <w:t>Marktplatz in Musterhausen</w:t>
      </w:r>
      <w:r>
        <w:rPr>
          <w:lang w:val="de-DE"/>
        </w:rPr>
        <w:t xml:space="preserve"> statt. </w:t>
      </w:r>
      <w:r w:rsidR="00B82821">
        <w:rPr>
          <w:lang w:val="de-DE"/>
        </w:rPr>
        <w:t>Als besonderes Hig</w:t>
      </w:r>
      <w:r w:rsidR="00172521">
        <w:rPr>
          <w:lang w:val="de-DE"/>
        </w:rPr>
        <w:t xml:space="preserve">hlight der Feierlichkeiten wird </w:t>
      </w:r>
      <w:r w:rsidR="00B11D9C">
        <w:rPr>
          <w:lang w:val="de-DE"/>
        </w:rPr>
        <w:t>aus</w:t>
      </w:r>
      <w:r w:rsidR="00B93D9A">
        <w:rPr>
          <w:lang w:val="de-DE"/>
        </w:rPr>
        <w:t xml:space="preserve"> über</w:t>
      </w:r>
      <w:r w:rsidR="00B82821">
        <w:rPr>
          <w:lang w:val="de-DE"/>
        </w:rPr>
        <w:t xml:space="preserve"> 17.000 </w:t>
      </w:r>
      <w:r w:rsidR="00B93D9A">
        <w:rPr>
          <w:lang w:val="de-DE"/>
        </w:rPr>
        <w:t>Noppenbausteinen</w:t>
      </w:r>
      <w:r w:rsidR="0060475D">
        <w:rPr>
          <w:lang w:val="de-DE"/>
        </w:rPr>
        <w:t xml:space="preserve"> </w:t>
      </w:r>
      <w:r w:rsidR="00B11D9C">
        <w:rPr>
          <w:lang w:val="de-DE"/>
        </w:rPr>
        <w:t>eine</w:t>
      </w:r>
      <w:r w:rsidR="0060475D">
        <w:rPr>
          <w:lang w:val="de-DE"/>
        </w:rPr>
        <w:t xml:space="preserve"> </w:t>
      </w:r>
      <w:r w:rsidR="00B11D9C">
        <w:rPr>
          <w:lang w:val="de-DE"/>
        </w:rPr>
        <w:t xml:space="preserve">fast drei Meter hohe </w:t>
      </w:r>
      <w:r w:rsidR="0060475D">
        <w:rPr>
          <w:lang w:val="de-DE"/>
        </w:rPr>
        <w:t xml:space="preserve">Kirche </w:t>
      </w:r>
      <w:r w:rsidR="00B11D9C">
        <w:rPr>
          <w:lang w:val="de-DE"/>
        </w:rPr>
        <w:t>entstehen</w:t>
      </w:r>
      <w:r w:rsidR="00172521">
        <w:rPr>
          <w:lang w:val="de-DE"/>
        </w:rPr>
        <w:t xml:space="preserve">. Besonderheit </w:t>
      </w:r>
      <w:r w:rsidR="00B11D9C">
        <w:rPr>
          <w:lang w:val="de-DE"/>
        </w:rPr>
        <w:t xml:space="preserve">dieser Bauaktion </w:t>
      </w:r>
      <w:r w:rsidR="00172521">
        <w:rPr>
          <w:lang w:val="de-DE"/>
        </w:rPr>
        <w:t>ist, dass jeder eingeladen i</w:t>
      </w:r>
      <w:r w:rsidR="00B93D9A">
        <w:rPr>
          <w:lang w:val="de-DE"/>
        </w:rPr>
        <w:t>st an dieser Kirche mitzubauen.</w:t>
      </w:r>
    </w:p>
    <w:p w14:paraId="6D931A2E" w14:textId="454F2006" w:rsidR="00B11D9C" w:rsidRDefault="00B93D9A" w:rsidP="00B11D9C">
      <w:pPr>
        <w:rPr>
          <w:lang w:val="de-DE"/>
        </w:rPr>
      </w:pPr>
      <w:r>
        <w:rPr>
          <w:lang w:val="de-DE"/>
        </w:rPr>
        <w:t xml:space="preserve">Egal ob Klein oder Groß, Kinder oder Erwachsener: Jeder ist eingeladen einen </w:t>
      </w:r>
      <w:r w:rsidR="00B11D9C">
        <w:rPr>
          <w:lang w:val="de-DE"/>
        </w:rPr>
        <w:t xml:space="preserve">Beitrag </w:t>
      </w:r>
      <w:r>
        <w:rPr>
          <w:lang w:val="de-DE"/>
        </w:rPr>
        <w:t xml:space="preserve">am Kirchenbau zu </w:t>
      </w:r>
      <w:r w:rsidR="00B11D9C">
        <w:rPr>
          <w:lang w:val="de-DE"/>
        </w:rPr>
        <w:t xml:space="preserve">leisten. Das Baukonzept sieht vor, dass jeder Festbesucher nach einer einfachen Anleitung ca. 100 Steine zu einem Wandmodul kombiniert. </w:t>
      </w:r>
      <w:r w:rsidR="009A1C1E">
        <w:rPr>
          <w:lang w:val="de-DE"/>
        </w:rPr>
        <w:t>Daus Aussehen des Wandmoduls kann jeder Baumeister selber bestimmen und damit auch das Erscheinungsbild der</w:t>
      </w:r>
      <w:r>
        <w:rPr>
          <w:lang w:val="de-DE"/>
        </w:rPr>
        <w:t xml:space="preserve"> etwas anderen </w:t>
      </w:r>
      <w:r w:rsidR="009A1C1E">
        <w:rPr>
          <w:lang w:val="de-DE"/>
        </w:rPr>
        <w:t xml:space="preserve">Kirche prägen. </w:t>
      </w:r>
      <w:r w:rsidR="009A1C1E">
        <w:rPr>
          <w:lang w:val="de-DE"/>
        </w:rPr>
        <w:br/>
      </w:r>
      <w:r w:rsidR="00B11D9C">
        <w:rPr>
          <w:lang w:val="de-DE"/>
        </w:rPr>
        <w:t>Die fertigen Module werden mit vormontierten Verbindungsmodulen zusammengesteckt</w:t>
      </w:r>
      <w:r w:rsidR="009A1C1E">
        <w:rPr>
          <w:lang w:val="de-DE"/>
        </w:rPr>
        <w:t xml:space="preserve"> so dass im Laufe des </w:t>
      </w:r>
      <w:r w:rsidR="00B11D9C" w:rsidRPr="00B11D9C">
        <w:rPr>
          <w:highlight w:val="yellow"/>
          <w:lang w:val="de-DE"/>
        </w:rPr>
        <w:t>Stadtfestes</w:t>
      </w:r>
      <w:r w:rsidR="00B11D9C">
        <w:rPr>
          <w:lang w:val="de-DE"/>
        </w:rPr>
        <w:t xml:space="preserve"> eine </w:t>
      </w:r>
      <w:r w:rsidR="009A1C1E">
        <w:rPr>
          <w:lang w:val="de-DE"/>
        </w:rPr>
        <w:t xml:space="preserve">komplette </w:t>
      </w:r>
      <w:r w:rsidR="00B11D9C">
        <w:rPr>
          <w:lang w:val="de-DE"/>
        </w:rPr>
        <w:t xml:space="preserve">Kirche entsteht. Nach diesem simplen Steckprinzip erfolgt der gesamte Aufbau der Kirche. </w:t>
      </w:r>
      <w:r w:rsidR="00B11D9C">
        <w:rPr>
          <w:lang w:val="de-DE"/>
        </w:rPr>
        <w:t xml:space="preserve">Sind alle Steine verbaut kann die 2 x 3 Meter große Kirche sogar begangen werden. </w:t>
      </w:r>
    </w:p>
    <w:p w14:paraId="52F10AF3" w14:textId="4BA00250" w:rsidR="006A2048" w:rsidRDefault="00B11D9C" w:rsidP="00B11D9C">
      <w:pPr>
        <w:rPr>
          <w:lang w:val="de-DE"/>
        </w:rPr>
      </w:pPr>
      <w:r>
        <w:rPr>
          <w:lang w:val="de-DE"/>
        </w:rPr>
        <w:t xml:space="preserve">Die XXL-Bausteinkirche verdeutlicht, dass </w:t>
      </w:r>
      <w:r w:rsidR="00FC09F6">
        <w:rPr>
          <w:lang w:val="de-DE"/>
        </w:rPr>
        <w:t>Kirche ist kein veraltetes, starres Konstrukt oder Gebäude</w:t>
      </w:r>
      <w:r>
        <w:rPr>
          <w:lang w:val="de-DE"/>
        </w:rPr>
        <w:t xml:space="preserve"> </w:t>
      </w:r>
      <w:r w:rsidR="00B93D9A">
        <w:rPr>
          <w:lang w:val="de-DE"/>
        </w:rPr>
        <w:t>sein soll</w:t>
      </w:r>
      <w:r>
        <w:rPr>
          <w:lang w:val="de-DE"/>
        </w:rPr>
        <w:t>. Kirche ist dort</w:t>
      </w:r>
      <w:r w:rsidR="00B93D9A">
        <w:rPr>
          <w:lang w:val="de-DE"/>
        </w:rPr>
        <w:t xml:space="preserve"> lebendig</w:t>
      </w:r>
      <w:r>
        <w:rPr>
          <w:lang w:val="de-DE"/>
        </w:rPr>
        <w:t xml:space="preserve">, wo Menschen aktiv an ihrem Bau und ihrer Ausgestaltung mitwirken. </w:t>
      </w:r>
      <w:r w:rsidR="00FC09F6">
        <w:rPr>
          <w:lang w:val="de-DE"/>
        </w:rPr>
        <w:t xml:space="preserve">Deshalb kommt sie zu den Menschen und </w:t>
      </w:r>
      <w:r>
        <w:rPr>
          <w:lang w:val="de-DE"/>
        </w:rPr>
        <w:t xml:space="preserve">fordert </w:t>
      </w:r>
      <w:r w:rsidR="00B93D9A">
        <w:rPr>
          <w:lang w:val="de-DE"/>
        </w:rPr>
        <w:t xml:space="preserve">sie </w:t>
      </w:r>
      <w:r>
        <w:rPr>
          <w:lang w:val="de-DE"/>
        </w:rPr>
        <w:t>auf die</w:t>
      </w:r>
      <w:r w:rsidR="00FC09F6">
        <w:rPr>
          <w:lang w:val="de-DE"/>
        </w:rPr>
        <w:t xml:space="preserve"> Kirche </w:t>
      </w:r>
      <w:r>
        <w:rPr>
          <w:lang w:val="de-DE"/>
        </w:rPr>
        <w:t>ihres</w:t>
      </w:r>
      <w:r w:rsidR="00FC09F6">
        <w:rPr>
          <w:lang w:val="de-DE"/>
        </w:rPr>
        <w:t xml:space="preserve"> Ortes mit</w:t>
      </w:r>
      <w:r>
        <w:rPr>
          <w:lang w:val="de-DE"/>
        </w:rPr>
        <w:t>zu</w:t>
      </w:r>
      <w:r w:rsidR="00FC09F6">
        <w:rPr>
          <w:lang w:val="de-DE"/>
        </w:rPr>
        <w:t xml:space="preserve">gestalten und </w:t>
      </w:r>
      <w:r>
        <w:rPr>
          <w:lang w:val="de-DE"/>
        </w:rPr>
        <w:t xml:space="preserve">zu </w:t>
      </w:r>
      <w:r w:rsidR="00FC09F6">
        <w:rPr>
          <w:lang w:val="de-DE"/>
        </w:rPr>
        <w:t xml:space="preserve">erneuern. </w:t>
      </w:r>
    </w:p>
    <w:p w14:paraId="38BEA451" w14:textId="77777777" w:rsidR="00B93D9A" w:rsidRDefault="00B11D9C" w:rsidP="00B11D9C">
      <w:pPr>
        <w:rPr>
          <w:lang w:val="de-DE"/>
        </w:rPr>
      </w:pPr>
      <w:r>
        <w:rPr>
          <w:lang w:val="de-DE"/>
        </w:rPr>
        <w:t xml:space="preserve">Erwachsene die nicht an der Bauaktion mitwirken möchten </w:t>
      </w:r>
      <w:r w:rsidR="009A1C1E">
        <w:rPr>
          <w:lang w:val="de-DE"/>
        </w:rPr>
        <w:t>werden eingeladen sich einzubringen</w:t>
      </w:r>
      <w:r w:rsidR="00B93D9A">
        <w:rPr>
          <w:lang w:val="de-DE"/>
        </w:rPr>
        <w:t>,</w:t>
      </w:r>
      <w:r w:rsidR="009A1C1E">
        <w:rPr>
          <w:lang w:val="de-DE"/>
        </w:rPr>
        <w:t xml:space="preserve"> indem sie ihre Wünsche an Gott formulieren. Diese Wünsche können auf Klebezettel notiert und an die </w:t>
      </w:r>
      <w:r w:rsidR="00B93D9A">
        <w:rPr>
          <w:lang w:val="de-DE"/>
        </w:rPr>
        <w:t>entstehende</w:t>
      </w:r>
      <w:r w:rsidR="009A1C1E">
        <w:rPr>
          <w:lang w:val="de-DE"/>
        </w:rPr>
        <w:t xml:space="preserve"> Kirche geklebt werden. </w:t>
      </w:r>
      <w:r w:rsidR="00B93D9A">
        <w:rPr>
          <w:lang w:val="de-DE"/>
        </w:rPr>
        <w:t xml:space="preserve">Hiermit bringt die Kirche ihre Hauptfunktion zum Ausdruck: Sie möchte Menschen auffordern mit Gott ins Gespräch zu kommen. </w:t>
      </w:r>
    </w:p>
    <w:p w14:paraId="22557065" w14:textId="3C455672" w:rsidR="00B11D9C" w:rsidRPr="007C4135" w:rsidRDefault="00B93D9A" w:rsidP="00B11D9C">
      <w:pPr>
        <w:rPr>
          <w:lang w:val="de-DE"/>
        </w:rPr>
      </w:pPr>
      <w:r>
        <w:rPr>
          <w:lang w:val="de-DE"/>
        </w:rPr>
        <w:t xml:space="preserve">Die Kirchenbauaktion der </w:t>
      </w:r>
      <w:r w:rsidRPr="00B93D9A">
        <w:rPr>
          <w:highlight w:val="yellow"/>
          <w:lang w:val="de-DE"/>
        </w:rPr>
        <w:t>Evangelische</w:t>
      </w:r>
      <w:r>
        <w:rPr>
          <w:highlight w:val="yellow"/>
          <w:lang w:val="de-DE"/>
        </w:rPr>
        <w:t>n</w:t>
      </w:r>
      <w:r w:rsidRPr="00B93D9A">
        <w:rPr>
          <w:highlight w:val="yellow"/>
          <w:lang w:val="de-DE"/>
        </w:rPr>
        <w:t xml:space="preserve"> Kirche </w:t>
      </w:r>
      <w:proofErr w:type="gramStart"/>
      <w:r w:rsidRPr="00B93D9A">
        <w:rPr>
          <w:highlight w:val="yellow"/>
          <w:lang w:val="de-DE"/>
        </w:rPr>
        <w:t>Musterhausen</w:t>
      </w:r>
      <w:r>
        <w:rPr>
          <w:lang w:val="de-DE"/>
        </w:rPr>
        <w:t xml:space="preserve">  findet</w:t>
      </w:r>
      <w:proofErr w:type="gramEnd"/>
      <w:r>
        <w:rPr>
          <w:lang w:val="de-DE"/>
        </w:rPr>
        <w:t xml:space="preserve"> am 21. August von 12 Uhr bis zum Einbruch der Dunkelheit statt. </w:t>
      </w:r>
    </w:p>
    <w:p w14:paraId="661D8FA7" w14:textId="77777777" w:rsidR="006A2048" w:rsidRDefault="006A2048" w:rsidP="00B76B00">
      <w:pPr>
        <w:rPr>
          <w:lang w:val="de-DE"/>
        </w:rPr>
      </w:pPr>
    </w:p>
    <w:p w14:paraId="0AD38E14" w14:textId="77777777" w:rsidR="00530F9E" w:rsidRDefault="00ED4CD2" w:rsidP="00B76B00">
      <w:pPr>
        <w:rPr>
          <w:lang w:val="de-DE"/>
        </w:rPr>
      </w:pPr>
      <w:r>
        <w:rPr>
          <w:lang w:val="de-DE"/>
        </w:rPr>
        <w:t xml:space="preserve">Mehr Informationen </w:t>
      </w:r>
      <w:r w:rsidR="000D3CA9">
        <w:rPr>
          <w:lang w:val="de-DE"/>
        </w:rPr>
        <w:t>zum Kirchenbauprojekt</w:t>
      </w:r>
      <w:r w:rsidR="00AE5D1E">
        <w:rPr>
          <w:lang w:val="de-DE"/>
        </w:rPr>
        <w:t xml:space="preserve"> unter </w:t>
      </w:r>
      <w:hyperlink r:id="rId6" w:history="1">
        <w:r w:rsidR="00AE5D1E" w:rsidRPr="00ED4CD2">
          <w:rPr>
            <w:rStyle w:val="Hyperlink"/>
            <w:highlight w:val="yellow"/>
            <w:lang w:val="de-DE"/>
          </w:rPr>
          <w:t>www.bausteinkirche.de</w:t>
        </w:r>
      </w:hyperlink>
      <w:r w:rsidR="00B76B00" w:rsidRPr="00ED4CD2">
        <w:rPr>
          <w:highlight w:val="yellow"/>
          <w:lang w:val="de-DE"/>
        </w:rPr>
        <w:t>.</w:t>
      </w:r>
    </w:p>
    <w:p w14:paraId="36B440ED" w14:textId="0AB6DE51" w:rsidR="00530F9E" w:rsidRDefault="00530F9E" w:rsidP="00B76B00">
      <w:pPr>
        <w:rPr>
          <w:lang w:val="de-DE"/>
        </w:rPr>
      </w:pPr>
      <w:r w:rsidRPr="00530F9E">
        <w:rPr>
          <w:b/>
          <w:lang w:val="de-DE"/>
        </w:rPr>
        <w:t>Pressekontakt</w:t>
      </w:r>
      <w:r>
        <w:rPr>
          <w:lang w:val="de-DE"/>
        </w:rPr>
        <w:t>:</w:t>
      </w:r>
    </w:p>
    <w:p w14:paraId="50337F0C" w14:textId="1CC0CA47" w:rsidR="00B76B00" w:rsidRPr="0037171C" w:rsidRDefault="00530F9E" w:rsidP="00B76B00">
      <w:pPr>
        <w:rPr>
          <w:lang w:val="de-DE"/>
        </w:rPr>
      </w:pPr>
      <w:r>
        <w:rPr>
          <w:lang w:val="de-DE"/>
        </w:rPr>
        <w:t>Evangelische Kirche Musterhausen</w:t>
      </w:r>
      <w:r>
        <w:rPr>
          <w:lang w:val="de-DE"/>
        </w:rPr>
        <w:br/>
        <w:t>Max Mustermann</w:t>
      </w:r>
      <w:r>
        <w:rPr>
          <w:lang w:val="de-DE"/>
        </w:rPr>
        <w:br/>
        <w:t>musermann@kirche-musterhausen.de</w:t>
      </w:r>
      <w:r>
        <w:rPr>
          <w:lang w:val="de-DE"/>
        </w:rPr>
        <w:br/>
        <w:t>01234/567890</w:t>
      </w:r>
      <w:r w:rsidR="0037171C">
        <w:rPr>
          <w:lang w:val="de-DE"/>
        </w:rPr>
        <w:br/>
      </w:r>
      <w:r w:rsidR="0037171C">
        <w:rPr>
          <w:lang w:val="de-DE"/>
        </w:rPr>
        <w:br/>
      </w:r>
      <w:r w:rsidR="00ED4CD2">
        <w:rPr>
          <w:lang w:val="de-DE"/>
        </w:rPr>
        <w:t xml:space="preserve">Die XXL Bausteinkirche ist eine Aktion </w:t>
      </w:r>
      <w:r>
        <w:rPr>
          <w:lang w:val="de-DE"/>
        </w:rPr>
        <w:t>vom</w:t>
      </w:r>
      <w:r w:rsidR="00B76B00">
        <w:rPr>
          <w:lang w:val="de-DE"/>
        </w:rPr>
        <w:t xml:space="preserve"> </w:t>
      </w:r>
    </w:p>
    <w:p w14:paraId="513574ED" w14:textId="2FC9E339" w:rsidR="00530F9E" w:rsidRDefault="00530F9E" w:rsidP="003854D6">
      <w:pPr>
        <w:rPr>
          <w:lang w:val="de-DE"/>
        </w:rPr>
      </w:pPr>
      <w:r w:rsidRPr="00993311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8C10C45" wp14:editId="7168BD4D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342900" cy="35306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73" cy="357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371431A" w:rsidRPr="6371431A">
        <w:rPr>
          <w:lang w:val="de-DE"/>
        </w:rPr>
        <w:t>Gemeindejugendwerk Bayern</w:t>
      </w:r>
      <w:r w:rsidR="00B76B00" w:rsidRPr="0037171C">
        <w:rPr>
          <w:lang w:val="de-DE"/>
        </w:rPr>
        <w:br/>
      </w:r>
      <w:r>
        <w:rPr>
          <w:lang w:val="de-DE"/>
        </w:rPr>
        <w:t>info@bausteinkirche.de</w:t>
      </w:r>
    </w:p>
    <w:p w14:paraId="36F65266" w14:textId="6B9E1674" w:rsidR="00B76B00" w:rsidRDefault="00B76B00">
      <w:pPr>
        <w:rPr>
          <w:lang w:val="de-DE"/>
        </w:rPr>
      </w:pPr>
    </w:p>
    <w:sectPr w:rsidR="00B76B00" w:rsidSect="00371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1B"/>
    <w:rsid w:val="00025431"/>
    <w:rsid w:val="00026FE5"/>
    <w:rsid w:val="00043137"/>
    <w:rsid w:val="0006188B"/>
    <w:rsid w:val="000622B8"/>
    <w:rsid w:val="00091D7B"/>
    <w:rsid w:val="000C5D9C"/>
    <w:rsid w:val="000D3CA9"/>
    <w:rsid w:val="00123613"/>
    <w:rsid w:val="00172521"/>
    <w:rsid w:val="002100EB"/>
    <w:rsid w:val="00240E8C"/>
    <w:rsid w:val="00253066"/>
    <w:rsid w:val="002826BE"/>
    <w:rsid w:val="002903F9"/>
    <w:rsid w:val="002B5DEC"/>
    <w:rsid w:val="002C5803"/>
    <w:rsid w:val="002D6F7A"/>
    <w:rsid w:val="002F2B00"/>
    <w:rsid w:val="002F70F7"/>
    <w:rsid w:val="00332962"/>
    <w:rsid w:val="0037171C"/>
    <w:rsid w:val="00380E22"/>
    <w:rsid w:val="00383F0C"/>
    <w:rsid w:val="003854D6"/>
    <w:rsid w:val="003A22EB"/>
    <w:rsid w:val="003E1668"/>
    <w:rsid w:val="003F1F1B"/>
    <w:rsid w:val="004D7003"/>
    <w:rsid w:val="00530F9E"/>
    <w:rsid w:val="00544083"/>
    <w:rsid w:val="0060475D"/>
    <w:rsid w:val="00625589"/>
    <w:rsid w:val="00680956"/>
    <w:rsid w:val="00685CD3"/>
    <w:rsid w:val="006A2048"/>
    <w:rsid w:val="006A389E"/>
    <w:rsid w:val="006C6632"/>
    <w:rsid w:val="006D2FCB"/>
    <w:rsid w:val="007A3DFC"/>
    <w:rsid w:val="007B7F69"/>
    <w:rsid w:val="007C4135"/>
    <w:rsid w:val="007D0112"/>
    <w:rsid w:val="007D2009"/>
    <w:rsid w:val="00824912"/>
    <w:rsid w:val="00826F83"/>
    <w:rsid w:val="008310EB"/>
    <w:rsid w:val="00865D23"/>
    <w:rsid w:val="008E2A1F"/>
    <w:rsid w:val="008F28F7"/>
    <w:rsid w:val="0090554B"/>
    <w:rsid w:val="00990097"/>
    <w:rsid w:val="00993311"/>
    <w:rsid w:val="009A1C1E"/>
    <w:rsid w:val="009C6B5A"/>
    <w:rsid w:val="00A144C7"/>
    <w:rsid w:val="00A426D0"/>
    <w:rsid w:val="00A7720C"/>
    <w:rsid w:val="00AD5136"/>
    <w:rsid w:val="00AE5D1E"/>
    <w:rsid w:val="00B11D9C"/>
    <w:rsid w:val="00B42AFC"/>
    <w:rsid w:val="00B736BD"/>
    <w:rsid w:val="00B76B00"/>
    <w:rsid w:val="00B824E8"/>
    <w:rsid w:val="00B82821"/>
    <w:rsid w:val="00B93D9A"/>
    <w:rsid w:val="00BA17A7"/>
    <w:rsid w:val="00BA17CD"/>
    <w:rsid w:val="00C104E0"/>
    <w:rsid w:val="00C203E7"/>
    <w:rsid w:val="00C2485F"/>
    <w:rsid w:val="00CC3147"/>
    <w:rsid w:val="00CE4484"/>
    <w:rsid w:val="00D2352E"/>
    <w:rsid w:val="00D25E25"/>
    <w:rsid w:val="00D42921"/>
    <w:rsid w:val="00D65C1D"/>
    <w:rsid w:val="00D73598"/>
    <w:rsid w:val="00DB704D"/>
    <w:rsid w:val="00DC2789"/>
    <w:rsid w:val="00DD4AA3"/>
    <w:rsid w:val="00DE7C8C"/>
    <w:rsid w:val="00E0588E"/>
    <w:rsid w:val="00E06699"/>
    <w:rsid w:val="00E35A41"/>
    <w:rsid w:val="00ED4CD2"/>
    <w:rsid w:val="00F144D0"/>
    <w:rsid w:val="00F8033C"/>
    <w:rsid w:val="00F82B3E"/>
    <w:rsid w:val="00F927B7"/>
    <w:rsid w:val="00FA4C7F"/>
    <w:rsid w:val="00FC09F6"/>
    <w:rsid w:val="00FD45F5"/>
    <w:rsid w:val="637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E1CF"/>
  <w15:docId w15:val="{E0C557BD-C266-49D5-B39D-0B302D90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1F1B"/>
    <w:pPr>
      <w:ind w:left="720"/>
      <w:contextualSpacing/>
    </w:pPr>
  </w:style>
  <w:style w:type="paragraph" w:customStyle="1" w:styleId="bodytext">
    <w:name w:val="bodytext"/>
    <w:basedOn w:val="Standard"/>
    <w:rsid w:val="003F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Absatz-Standardschriftart"/>
    <w:uiPriority w:val="99"/>
    <w:unhideWhenUsed/>
    <w:rsid w:val="00240E8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27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7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7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7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7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78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62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usteinkirch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1412-D81E-456B-8C58-BB7C888E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Rhauderfehn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Marc Dittberner</cp:lastModifiedBy>
  <cp:revision>3</cp:revision>
  <dcterms:created xsi:type="dcterms:W3CDTF">2015-12-22T11:48:00Z</dcterms:created>
  <dcterms:modified xsi:type="dcterms:W3CDTF">2015-12-22T11:51:00Z</dcterms:modified>
</cp:coreProperties>
</file>